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1" w:rsidRDefault="00BC08BA">
      <w:pPr>
        <w:spacing w:line="354" w:lineRule="exact"/>
        <w:jc w:val="center"/>
        <w:rPr>
          <w:rFonts w:hint="default"/>
        </w:rPr>
      </w:pPr>
      <w:r>
        <w:rPr>
          <w:sz w:val="28"/>
          <w:u w:val="thick" w:color="000000"/>
        </w:rPr>
        <w:t>平成２９年度　第１回食品加工技術高度化研修会のご案内</w:t>
      </w:r>
    </w:p>
    <w:p w:rsidR="003C6B11" w:rsidRDefault="003C6B11">
      <w:pPr>
        <w:rPr>
          <w:rFonts w:hint="default"/>
        </w:rPr>
      </w:pPr>
    </w:p>
    <w:p w:rsidR="003C6B11" w:rsidRDefault="00BC08BA">
      <w:pPr>
        <w:rPr>
          <w:rFonts w:hint="default"/>
        </w:rPr>
      </w:pPr>
      <w:r>
        <w:t xml:space="preserve">　「食品の乾燥」をテーマとする食品加工技術高度化研修会を開催します。</w:t>
      </w:r>
    </w:p>
    <w:p w:rsidR="003C6B11" w:rsidRDefault="00BC08BA">
      <w:pPr>
        <w:rPr>
          <w:rFonts w:hint="default"/>
        </w:rPr>
      </w:pPr>
      <w:r>
        <w:t xml:space="preserve">　食品乾燥の第１の目的は、水分を除くことで貯蔵性と輸送性を付与することでした。乾燥技術の進歩した今日では、簡便に飲食しやすい、もしくは加工原料として取り扱いやすいという簡便性のための乾燥、さらには、原料配合、前処理条件、乾燥条件の組み合わせによって新たな食品の開発のための乾燥が加わり、食品の加工に不可欠な技術となっています。</w:t>
      </w:r>
    </w:p>
    <w:p w:rsidR="003C6B11" w:rsidRDefault="00BC08BA">
      <w:pPr>
        <w:rPr>
          <w:rFonts w:hint="default"/>
        </w:rPr>
      </w:pPr>
      <w:r>
        <w:t xml:space="preserve">　そこで本講座では、乾燥技術の基礎について解説を行います。併せて、乾燥後の食品の保管助剤についてもご紹介します。</w:t>
      </w:r>
    </w:p>
    <w:p w:rsidR="003C6B11" w:rsidRDefault="003C6B11">
      <w:pPr>
        <w:rPr>
          <w:rFonts w:hint="default"/>
        </w:rPr>
      </w:pPr>
    </w:p>
    <w:p w:rsidR="003C6B11" w:rsidRDefault="00BC08BA">
      <w:pPr>
        <w:rPr>
          <w:rFonts w:hint="default"/>
        </w:rPr>
      </w:pPr>
      <w:r>
        <w:rPr>
          <w:rFonts w:ascii="ＭＳ 明朝" w:hAnsi="ＭＳ 明朝"/>
        </w:rPr>
        <w:t xml:space="preserve">　参加ご希望の方は、</w:t>
      </w:r>
      <w:r>
        <w:rPr>
          <w:rFonts w:ascii="ＭＳ 明朝" w:hAnsi="ＭＳ 明朝"/>
          <w:u w:val="single" w:color="000000"/>
        </w:rPr>
        <w:t>参加申込書にご記入の上、FAXで返送してください。</w:t>
      </w:r>
    </w:p>
    <w:p w:rsidR="003C6B11" w:rsidRDefault="003C6B11">
      <w:pPr>
        <w:rPr>
          <w:rFonts w:hint="default"/>
        </w:rPr>
      </w:pPr>
    </w:p>
    <w:p w:rsidR="003C6B11" w:rsidRDefault="00BC08BA">
      <w:pPr>
        <w:rPr>
          <w:rFonts w:hint="default"/>
        </w:rPr>
      </w:pPr>
      <w:r>
        <w:t>１</w:t>
      </w:r>
      <w:r>
        <w:rPr>
          <w:spacing w:val="-8"/>
        </w:rPr>
        <w:t xml:space="preserve">  </w:t>
      </w:r>
      <w:r>
        <w:t>主　　催</w:t>
      </w:r>
      <w:r>
        <w:rPr>
          <w:spacing w:val="-8"/>
        </w:rPr>
        <w:t xml:space="preserve">     </w:t>
      </w:r>
      <w:r>
        <w:t>大分県産業科学技術センター</w:t>
      </w:r>
      <w:r>
        <w:rPr>
          <w:spacing w:val="-8"/>
        </w:rPr>
        <w:t xml:space="preserve"> </w:t>
      </w:r>
      <w:r>
        <w:t>（食品産業担当）</w:t>
      </w:r>
    </w:p>
    <w:p w:rsidR="003C6B11" w:rsidRDefault="00BC08BA">
      <w:pPr>
        <w:rPr>
          <w:rFonts w:hint="default"/>
        </w:rPr>
      </w:pPr>
      <w:r>
        <w:t xml:space="preserve">　　　　　　　　</w:t>
      </w:r>
      <w:r>
        <w:rPr>
          <w:spacing w:val="-8"/>
        </w:rPr>
        <w:t xml:space="preserve"> </w:t>
      </w:r>
      <w:r>
        <w:rPr>
          <w:rFonts w:ascii="ＭＳ 明朝" w:hAnsi="ＭＳ 明朝"/>
        </w:rPr>
        <w:t>おおいた食品産業企業会</w:t>
      </w:r>
    </w:p>
    <w:p w:rsidR="003C6B11" w:rsidRDefault="00BC08BA">
      <w:pPr>
        <w:rPr>
          <w:rFonts w:hint="default"/>
        </w:rPr>
      </w:pPr>
      <w:r>
        <w:t>２</w:t>
      </w:r>
      <w:r>
        <w:rPr>
          <w:spacing w:val="-8"/>
        </w:rPr>
        <w:t xml:space="preserve">  </w:t>
      </w:r>
      <w:r>
        <w:t>開催日時</w:t>
      </w:r>
      <w:r>
        <w:rPr>
          <w:spacing w:val="-8"/>
        </w:rPr>
        <w:t xml:space="preserve">     </w:t>
      </w:r>
      <w:r>
        <w:t>平成２９年６月２０日（火）１３：３０～１６：１０</w:t>
      </w:r>
    </w:p>
    <w:p w:rsidR="003C6B11" w:rsidRDefault="00BC08BA">
      <w:pPr>
        <w:rPr>
          <w:rFonts w:hint="default"/>
        </w:rPr>
      </w:pPr>
      <w:r>
        <w:t>３</w:t>
      </w:r>
      <w:r>
        <w:rPr>
          <w:spacing w:val="-8"/>
        </w:rPr>
        <w:t xml:space="preserve">  </w:t>
      </w:r>
      <w:r>
        <w:t>開催場所</w:t>
      </w:r>
      <w:r>
        <w:rPr>
          <w:spacing w:val="-8"/>
        </w:rPr>
        <w:t xml:space="preserve">     </w:t>
      </w:r>
      <w:r>
        <w:t>大分県産業科学技術センター　２階　第１研修室</w:t>
      </w:r>
    </w:p>
    <w:p w:rsidR="003C6B11" w:rsidRDefault="00BC08BA">
      <w:pPr>
        <w:rPr>
          <w:rFonts w:hint="default"/>
        </w:rPr>
      </w:pPr>
      <w:r>
        <w:t xml:space="preserve">　　　　　　　</w:t>
      </w:r>
      <w:r>
        <w:rPr>
          <w:spacing w:val="-8"/>
        </w:rPr>
        <w:t xml:space="preserve"> </w:t>
      </w:r>
      <w:r>
        <w:t xml:space="preserve">　　大分市高江西</w:t>
      </w:r>
      <w:r>
        <w:t>1-4361-10</w:t>
      </w:r>
      <w:r>
        <w:t xml:space="preserve">　　ＴＥＬ　</w:t>
      </w:r>
      <w:r>
        <w:t>097-596-7100</w:t>
      </w:r>
    </w:p>
    <w:p w:rsidR="003C6B11" w:rsidRDefault="00BC08BA">
      <w:pPr>
        <w:rPr>
          <w:rFonts w:hint="default"/>
        </w:rPr>
      </w:pPr>
      <w:r>
        <w:t>４</w:t>
      </w:r>
      <w:r>
        <w:rPr>
          <w:spacing w:val="-8"/>
        </w:rPr>
        <w:t xml:space="preserve">  </w:t>
      </w:r>
      <w:r>
        <w:t>内　　容</w:t>
      </w:r>
    </w:p>
    <w:p w:rsidR="003C6B11" w:rsidRDefault="00BC08BA">
      <w:pPr>
        <w:rPr>
          <w:rFonts w:hint="default"/>
        </w:rPr>
      </w:pPr>
      <w:r>
        <w:t xml:space="preserve">　　○受　　付</w:t>
      </w:r>
      <w:r>
        <w:rPr>
          <w:spacing w:val="-8"/>
        </w:rPr>
        <w:t xml:space="preserve">      </w:t>
      </w:r>
      <w:r>
        <w:t xml:space="preserve">　</w:t>
      </w:r>
      <w:r>
        <w:rPr>
          <w:spacing w:val="-8"/>
        </w:rPr>
        <w:t xml:space="preserve">                                     </w:t>
      </w:r>
      <w:r>
        <w:t xml:space="preserve">　</w:t>
      </w:r>
      <w:r w:rsidR="00CD766A">
        <w:t xml:space="preserve">　　</w:t>
      </w:r>
      <w:r>
        <w:rPr>
          <w:spacing w:val="-8"/>
        </w:rPr>
        <w:t xml:space="preserve"> </w:t>
      </w:r>
      <w:r>
        <w:t>１３：００～</w:t>
      </w:r>
    </w:p>
    <w:p w:rsidR="003C6B11" w:rsidRDefault="00BC08BA">
      <w:pPr>
        <w:rPr>
          <w:rFonts w:hint="default"/>
        </w:rPr>
      </w:pPr>
      <w:r>
        <w:rPr>
          <w:spacing w:val="-8"/>
        </w:rPr>
        <w:t xml:space="preserve">  </w:t>
      </w:r>
      <w:r w:rsidR="00F13199">
        <w:rPr>
          <w:spacing w:val="-8"/>
        </w:rPr>
        <w:t xml:space="preserve">　</w:t>
      </w:r>
      <w:r>
        <w:t>○開</w:t>
      </w:r>
      <w:r>
        <w:rPr>
          <w:spacing w:val="-8"/>
        </w:rPr>
        <w:t xml:space="preserve">    </w:t>
      </w:r>
      <w:r>
        <w:t>会</w:t>
      </w:r>
      <w:r>
        <w:rPr>
          <w:spacing w:val="-8"/>
        </w:rPr>
        <w:t xml:space="preserve">    </w:t>
      </w:r>
      <w:r>
        <w:t xml:space="preserve">　</w:t>
      </w:r>
      <w:r>
        <w:rPr>
          <w:spacing w:val="-8"/>
        </w:rPr>
        <w:t xml:space="preserve">                                       </w:t>
      </w:r>
      <w:r>
        <w:t xml:space="preserve">　</w:t>
      </w:r>
      <w:r w:rsidR="00CD766A">
        <w:t xml:space="preserve">　　</w:t>
      </w:r>
      <w:r w:rsidR="00CD766A">
        <w:rPr>
          <w:spacing w:val="-8"/>
        </w:rPr>
        <w:t xml:space="preserve">　</w:t>
      </w:r>
      <w:r>
        <w:t>１３：３０</w:t>
      </w:r>
    </w:p>
    <w:p w:rsidR="003C6B11" w:rsidRDefault="00BC08BA">
      <w:pPr>
        <w:rPr>
          <w:rFonts w:hint="default"/>
        </w:rPr>
      </w:pPr>
      <w:r>
        <w:rPr>
          <w:spacing w:val="-8"/>
        </w:rPr>
        <w:t xml:space="preserve">    </w:t>
      </w:r>
      <w:r>
        <w:t>○講</w:t>
      </w:r>
      <w:r>
        <w:rPr>
          <w:spacing w:val="-8"/>
        </w:rPr>
        <w:t xml:space="preserve">    </w:t>
      </w:r>
      <w:r>
        <w:t xml:space="preserve">演　　　　　　　　</w:t>
      </w:r>
      <w:r>
        <w:rPr>
          <w:spacing w:val="-8"/>
        </w:rPr>
        <w:t xml:space="preserve"> </w:t>
      </w:r>
      <w:r>
        <w:t xml:space="preserve">　　　　　　　　</w:t>
      </w:r>
      <w:r>
        <w:rPr>
          <w:spacing w:val="-8"/>
        </w:rPr>
        <w:t xml:space="preserve"> </w:t>
      </w:r>
      <w:r>
        <w:t xml:space="preserve">　　　　　</w:t>
      </w:r>
      <w:r>
        <w:rPr>
          <w:spacing w:val="-8"/>
        </w:rPr>
        <w:t xml:space="preserve">    </w:t>
      </w:r>
      <w:r>
        <w:t>１３：４０</w:t>
      </w:r>
    </w:p>
    <w:p w:rsidR="003C6B11" w:rsidRDefault="00BC08BA">
      <w:pPr>
        <w:rPr>
          <w:rFonts w:hint="default"/>
        </w:rPr>
      </w:pPr>
      <w:r>
        <w:t xml:space="preserve">　　</w:t>
      </w:r>
      <w:r>
        <w:rPr>
          <w:spacing w:val="-8"/>
        </w:rPr>
        <w:t xml:space="preserve">    </w:t>
      </w:r>
      <w:r>
        <w:t xml:space="preserve">　演　題：「食品の乾燥技術について」（仮</w:t>
      </w:r>
      <w:r>
        <w:rPr>
          <w:rFonts w:ascii="ＭＳ 明朝" w:hAnsi="ＭＳ 明朝"/>
        </w:rPr>
        <w:t>題）</w:t>
      </w:r>
    </w:p>
    <w:p w:rsidR="003C6B11" w:rsidRDefault="00BC08BA">
      <w:pPr>
        <w:rPr>
          <w:rFonts w:hint="default"/>
        </w:rPr>
      </w:pPr>
      <w:r>
        <w:t xml:space="preserve">　　　</w:t>
      </w:r>
      <w:r>
        <w:rPr>
          <w:spacing w:val="-8"/>
        </w:rPr>
        <w:t xml:space="preserve"> </w:t>
      </w:r>
      <w:r>
        <w:t xml:space="preserve">　</w:t>
      </w:r>
      <w:r>
        <w:rPr>
          <w:spacing w:val="-8"/>
        </w:rPr>
        <w:t xml:space="preserve"> </w:t>
      </w:r>
      <w:r>
        <w:t>講　師：</w:t>
      </w:r>
      <w:r>
        <w:rPr>
          <w:spacing w:val="-8"/>
        </w:rPr>
        <w:t xml:space="preserve"> </w:t>
      </w:r>
      <w:r>
        <w:t>おおいた食品産業企業会　企画委員</w:t>
      </w:r>
    </w:p>
    <w:p w:rsidR="003C6B11" w:rsidRDefault="00BC08BA">
      <w:pPr>
        <w:rPr>
          <w:rFonts w:hint="default"/>
        </w:rPr>
      </w:pPr>
      <w:r>
        <w:rPr>
          <w:spacing w:val="-8"/>
        </w:rPr>
        <w:t xml:space="preserve">                </w:t>
      </w:r>
      <w:r>
        <w:t xml:space="preserve">　</w:t>
      </w:r>
      <w:r>
        <w:rPr>
          <w:spacing w:val="-8"/>
        </w:rPr>
        <w:t xml:space="preserve"> </w:t>
      </w:r>
      <w:r>
        <w:t>フーズテクニカルサービス　代表　弘蔵守夫　氏</w:t>
      </w:r>
    </w:p>
    <w:p w:rsidR="003C6B11" w:rsidRDefault="00BC08BA">
      <w:pPr>
        <w:ind w:left="482"/>
        <w:rPr>
          <w:rFonts w:hint="default"/>
        </w:rPr>
      </w:pPr>
      <w:r>
        <w:t xml:space="preserve">○紹介　</w:t>
      </w:r>
    </w:p>
    <w:p w:rsidR="003C6B11" w:rsidRDefault="00BC08BA">
      <w:pPr>
        <w:rPr>
          <w:rFonts w:hint="default"/>
        </w:rPr>
      </w:pPr>
      <w:r>
        <w:rPr>
          <w:spacing w:val="-8"/>
        </w:rPr>
        <w:t xml:space="preserve">          </w:t>
      </w:r>
      <w:r>
        <w:t>演　題：「食品の湿気対策」（仮題）</w:t>
      </w:r>
    </w:p>
    <w:p w:rsidR="003C6B11" w:rsidRDefault="00BC08BA">
      <w:pPr>
        <w:rPr>
          <w:rFonts w:hint="default"/>
        </w:rPr>
      </w:pPr>
      <w:r>
        <w:rPr>
          <w:spacing w:val="-8"/>
        </w:rPr>
        <w:t xml:space="preserve">          </w:t>
      </w:r>
      <w:r>
        <w:t>講　師：株式会社　鳥繁産業　営業部　課長　高橋英則　氏</w:t>
      </w:r>
    </w:p>
    <w:p w:rsidR="003C6B11" w:rsidRDefault="00BC08BA">
      <w:pPr>
        <w:rPr>
          <w:rFonts w:hint="default"/>
        </w:rPr>
      </w:pPr>
      <w:r>
        <w:rPr>
          <w:spacing w:val="-8"/>
        </w:rPr>
        <w:t xml:space="preserve">  </w:t>
      </w:r>
      <w:r>
        <w:t xml:space="preserve">　○閉　　会</w:t>
      </w:r>
      <w:r>
        <w:rPr>
          <w:spacing w:val="-8"/>
        </w:rPr>
        <w:t xml:space="preserve">            </w:t>
      </w:r>
      <w:r>
        <w:t xml:space="preserve">　</w:t>
      </w:r>
      <w:r>
        <w:rPr>
          <w:spacing w:val="-8"/>
        </w:rPr>
        <w:t xml:space="preserve">                        </w:t>
      </w:r>
      <w:r>
        <w:t xml:space="preserve">　　　</w:t>
      </w:r>
      <w:r>
        <w:rPr>
          <w:spacing w:val="-8"/>
        </w:rPr>
        <w:t xml:space="preserve">   </w:t>
      </w:r>
      <w:r w:rsidR="00CD766A">
        <w:rPr>
          <w:spacing w:val="-8"/>
        </w:rPr>
        <w:t xml:space="preserve">　　</w:t>
      </w:r>
      <w:r>
        <w:rPr>
          <w:spacing w:val="-8"/>
        </w:rPr>
        <w:t xml:space="preserve"> </w:t>
      </w:r>
      <w:r>
        <w:t>１６：１０</w:t>
      </w:r>
    </w:p>
    <w:p w:rsidR="003C6B11" w:rsidRDefault="00BC08BA">
      <w:pPr>
        <w:jc w:val="left"/>
        <w:rPr>
          <w:rFonts w:hint="default"/>
        </w:rPr>
      </w:pPr>
      <w:r>
        <w:rPr>
          <w:spacing w:val="-8"/>
        </w:rPr>
        <w:t xml:space="preserve">    </w:t>
      </w:r>
      <w:r>
        <w:t>○見　　学（希望者のみ：真空凍結乾燥機、通風乾燥機）</w:t>
      </w:r>
      <w:r>
        <w:rPr>
          <w:spacing w:val="-8"/>
        </w:rPr>
        <w:t xml:space="preserve">                                                         </w:t>
      </w:r>
    </w:p>
    <w:p w:rsidR="003C6B11" w:rsidRDefault="00BC08BA">
      <w:pPr>
        <w:rPr>
          <w:rFonts w:hint="default"/>
        </w:rPr>
      </w:pPr>
      <w:r>
        <w:t>５　参集範囲</w:t>
      </w:r>
      <w:r>
        <w:rPr>
          <w:spacing w:val="-8"/>
        </w:rPr>
        <w:t xml:space="preserve">  </w:t>
      </w:r>
      <w:r>
        <w:t xml:space="preserve">　県内食品</w:t>
      </w:r>
      <w:r>
        <w:rPr>
          <w:rFonts w:ascii="ＭＳ 明朝" w:hAnsi="ＭＳ 明朝"/>
        </w:rPr>
        <w:t>企業、関係機関等</w:t>
      </w:r>
      <w:r>
        <w:rPr>
          <w:spacing w:val="-8"/>
        </w:rPr>
        <w:t xml:space="preserve">   </w:t>
      </w:r>
      <w:r>
        <w:t xml:space="preserve">　　</w:t>
      </w:r>
    </w:p>
    <w:p w:rsidR="003C6B11" w:rsidRDefault="00BC08BA">
      <w:pPr>
        <w:rPr>
          <w:rFonts w:hint="default"/>
        </w:rPr>
      </w:pPr>
      <w:r>
        <w:t>６　参加費　　　無料</w:t>
      </w:r>
    </w:p>
    <w:p w:rsidR="003C6B11" w:rsidRDefault="00BC08BA">
      <w:pPr>
        <w:rPr>
          <w:rFonts w:hint="default"/>
        </w:rPr>
      </w:pPr>
      <w:r>
        <w:t>７　申込期限　　平成２９年６月１３日（火）必着</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3C6B11">
        <w:tc>
          <w:tcPr>
            <w:tcW w:w="9322" w:type="dxa"/>
            <w:tcBorders>
              <w:top w:val="single" w:sz="4" w:space="0" w:color="000000"/>
              <w:left w:val="nil"/>
              <w:bottom w:val="nil"/>
              <w:right w:val="nil"/>
            </w:tcBorders>
            <w:tcMar>
              <w:left w:w="49" w:type="dxa"/>
              <w:right w:w="49" w:type="dxa"/>
            </w:tcMar>
          </w:tcPr>
          <w:p w:rsidR="003C6B11" w:rsidRDefault="003C6B11">
            <w:pPr>
              <w:rPr>
                <w:rFonts w:hint="default"/>
              </w:rPr>
            </w:pPr>
          </w:p>
        </w:tc>
      </w:tr>
    </w:tbl>
    <w:p w:rsidR="003C6B11" w:rsidRDefault="00BC08BA">
      <w:pPr>
        <w:jc w:val="center"/>
        <w:rPr>
          <w:rFonts w:hint="default"/>
        </w:rPr>
      </w:pPr>
      <w:r>
        <w:rPr>
          <w:b/>
        </w:rPr>
        <w:t>平成２９年度　第１回食品加工技術高度化研修会　参加申込書</w:t>
      </w:r>
    </w:p>
    <w:p w:rsidR="003C6B11" w:rsidRDefault="003C6B11">
      <w:pPr>
        <w:jc w:val="center"/>
        <w:rPr>
          <w:rFonts w:hint="default"/>
        </w:rPr>
      </w:pPr>
    </w:p>
    <w:p w:rsidR="003C6B11" w:rsidRDefault="00BC08BA">
      <w:pPr>
        <w:spacing w:line="374" w:lineRule="exact"/>
        <w:jc w:val="center"/>
        <w:rPr>
          <w:rFonts w:hint="default"/>
        </w:rPr>
      </w:pPr>
      <w:r>
        <w:rPr>
          <w:u w:val="single" w:color="000000"/>
        </w:rPr>
        <w:t>申込先：</w:t>
      </w:r>
      <w:r>
        <w:rPr>
          <w:sz w:val="30"/>
          <w:u w:val="single" w:color="000000"/>
        </w:rPr>
        <w:t>FAX</w:t>
      </w:r>
      <w:r>
        <w:rPr>
          <w:spacing w:val="-11"/>
          <w:sz w:val="30"/>
          <w:u w:val="single" w:color="000000"/>
        </w:rPr>
        <w:t xml:space="preserve"> </w:t>
      </w:r>
      <w:r>
        <w:rPr>
          <w:sz w:val="30"/>
          <w:u w:val="single" w:color="000000"/>
        </w:rPr>
        <w:t>097-596-7110</w:t>
      </w:r>
      <w:r>
        <w:rPr>
          <w:u w:val="single" w:color="000000"/>
        </w:rPr>
        <w:t xml:space="preserve">　産業科学技術センター食品産業担当　行き</w:t>
      </w:r>
    </w:p>
    <w:tbl>
      <w:tblPr>
        <w:tblW w:w="0" w:type="auto"/>
        <w:tblInd w:w="62" w:type="dxa"/>
        <w:tblLayout w:type="fixed"/>
        <w:tblCellMar>
          <w:left w:w="0" w:type="dxa"/>
          <w:right w:w="0" w:type="dxa"/>
        </w:tblCellMar>
        <w:tblLook w:val="0000" w:firstRow="0" w:lastRow="0" w:firstColumn="0" w:lastColumn="0" w:noHBand="0" w:noVBand="0"/>
      </w:tblPr>
      <w:tblGrid>
        <w:gridCol w:w="4560"/>
        <w:gridCol w:w="2400"/>
        <w:gridCol w:w="2400"/>
      </w:tblGrid>
      <w:tr w:rsidR="00D4468D" w:rsidRPr="008F6770" w:rsidTr="007577DD">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rPr>
                <w:rFonts w:hint="default"/>
              </w:rPr>
            </w:pPr>
            <w:r w:rsidRPr="008F6770">
              <w:rPr>
                <w:b/>
                <w:sz w:val="24"/>
              </w:rPr>
              <w:t>事務所名：</w:t>
            </w:r>
          </w:p>
          <w:p w:rsidR="00D4468D" w:rsidRPr="008F6770" w:rsidRDefault="00D4468D" w:rsidP="007577DD">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rPr>
                <w:rFonts w:hint="default"/>
              </w:rPr>
            </w:pPr>
            <w:r w:rsidRPr="008F6770">
              <w:rPr>
                <w:b/>
                <w:sz w:val="24"/>
              </w:rPr>
              <w:t>TEL</w:t>
            </w:r>
            <w:r w:rsidRPr="008F6770">
              <w:rPr>
                <w:b/>
                <w:sz w:val="24"/>
              </w:rPr>
              <w:t>：</w:t>
            </w:r>
          </w:p>
          <w:p w:rsidR="00D4468D" w:rsidRPr="008F6770" w:rsidRDefault="00D4468D" w:rsidP="007577DD">
            <w:pPr>
              <w:rPr>
                <w:rFonts w:hint="default"/>
              </w:rPr>
            </w:pPr>
          </w:p>
        </w:tc>
      </w:tr>
      <w:tr w:rsidR="00D4468D" w:rsidRPr="008F6770" w:rsidTr="007577DD">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rPr>
                <w:rFonts w:hint="default"/>
              </w:rPr>
            </w:pPr>
            <w:r w:rsidRPr="008F6770">
              <w:rPr>
                <w:b/>
                <w:sz w:val="24"/>
              </w:rPr>
              <w:t>住所：</w:t>
            </w:r>
          </w:p>
          <w:p w:rsidR="00D4468D" w:rsidRPr="008F6770" w:rsidRDefault="00D4468D" w:rsidP="007577DD">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rPr>
                <w:rFonts w:hint="default"/>
              </w:rPr>
            </w:pPr>
            <w:r w:rsidRPr="008F6770">
              <w:rPr>
                <w:b/>
                <w:sz w:val="24"/>
              </w:rPr>
              <w:t>FAX</w:t>
            </w:r>
            <w:r w:rsidRPr="008F6770">
              <w:rPr>
                <w:b/>
                <w:sz w:val="24"/>
              </w:rPr>
              <w:t>：</w:t>
            </w:r>
          </w:p>
          <w:p w:rsidR="00D4468D" w:rsidRPr="008F6770" w:rsidRDefault="00D4468D" w:rsidP="007577DD">
            <w:pPr>
              <w:rPr>
                <w:rFonts w:hint="default"/>
              </w:rPr>
            </w:pPr>
          </w:p>
        </w:tc>
      </w:tr>
      <w:tr w:rsidR="00D4468D" w:rsidRPr="008F6770" w:rsidTr="007577DD">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jc w:val="center"/>
              <w:rPr>
                <w:rFonts w:hint="default"/>
              </w:rPr>
            </w:pPr>
            <w:r w:rsidRPr="008F6770">
              <w:rPr>
                <w:b/>
                <w:sz w:val="24"/>
              </w:rPr>
              <w:t>参加者氏名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jc w:val="center"/>
              <w:rPr>
                <w:rFonts w:hint="default"/>
              </w:rPr>
            </w:pPr>
            <w:r w:rsidRPr="008F6770">
              <w:rPr>
                <w:b/>
                <w:sz w:val="24"/>
              </w:rPr>
              <w:t>部署名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spacing w:line="262" w:lineRule="exact"/>
              <w:jc w:val="center"/>
              <w:rPr>
                <w:rFonts w:hint="default"/>
              </w:rPr>
            </w:pPr>
            <w:r w:rsidRPr="008F6770">
              <w:rPr>
                <w:b/>
                <w:sz w:val="24"/>
              </w:rPr>
              <w:t>役職</w:t>
            </w:r>
          </w:p>
        </w:tc>
      </w:tr>
      <w:tr w:rsidR="00D4468D" w:rsidRPr="008F6770" w:rsidTr="00926B5E">
        <w:trPr>
          <w:trHeight w:val="611"/>
        </w:trPr>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rPr>
                <w:rFonts w:hint="default"/>
              </w:rPr>
            </w:pPr>
          </w:p>
          <w:p w:rsidR="00D4468D" w:rsidRPr="008F6770" w:rsidRDefault="00D4468D" w:rsidP="007577DD">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rPr>
                <w:rFonts w:hint="default"/>
              </w:rPr>
            </w:pPr>
          </w:p>
          <w:p w:rsidR="00D4468D" w:rsidRPr="008F6770" w:rsidRDefault="00D4468D" w:rsidP="007577DD">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4468D" w:rsidRPr="008F6770" w:rsidRDefault="00D4468D" w:rsidP="007577DD">
            <w:pPr>
              <w:rPr>
                <w:rFonts w:hint="default"/>
              </w:rPr>
            </w:pPr>
          </w:p>
          <w:p w:rsidR="00D4468D" w:rsidRPr="008F6770" w:rsidRDefault="00D4468D" w:rsidP="007577DD">
            <w:pPr>
              <w:rPr>
                <w:rFonts w:hint="default"/>
              </w:rPr>
            </w:pPr>
          </w:p>
        </w:tc>
      </w:tr>
      <w:tr w:rsidR="00926B5E" w:rsidRPr="008F6770" w:rsidTr="00926B5E">
        <w:trPr>
          <w:trHeight w:val="464"/>
        </w:trPr>
        <w:tc>
          <w:tcPr>
            <w:tcW w:w="4560" w:type="dxa"/>
            <w:vMerge w:val="restart"/>
            <w:tcBorders>
              <w:top w:val="single" w:sz="12" w:space="0" w:color="000000"/>
              <w:left w:val="single" w:sz="12" w:space="0" w:color="000000"/>
              <w:bottom w:val="nil"/>
              <w:right w:val="single" w:sz="12" w:space="0" w:color="auto"/>
            </w:tcBorders>
            <w:tcMar>
              <w:left w:w="49" w:type="dxa"/>
              <w:right w:w="49" w:type="dxa"/>
            </w:tcMar>
          </w:tcPr>
          <w:p w:rsidR="00926B5E" w:rsidRPr="008F6770" w:rsidRDefault="00926B5E" w:rsidP="007577DD">
            <w:pPr>
              <w:rPr>
                <w:rFonts w:hint="default"/>
              </w:rPr>
            </w:pPr>
          </w:p>
        </w:tc>
        <w:tc>
          <w:tcPr>
            <w:tcW w:w="2400" w:type="dxa"/>
            <w:vMerge w:val="restart"/>
            <w:tcBorders>
              <w:top w:val="single" w:sz="12" w:space="0" w:color="000000"/>
              <w:left w:val="single" w:sz="12" w:space="0" w:color="000000"/>
              <w:bottom w:val="nil"/>
              <w:right w:val="single" w:sz="12" w:space="0" w:color="auto"/>
            </w:tcBorders>
          </w:tcPr>
          <w:p w:rsidR="00926B5E" w:rsidRPr="008F6770" w:rsidRDefault="00926B5E" w:rsidP="00926B5E">
            <w:pPr>
              <w:rPr>
                <w:rFonts w:hint="default"/>
              </w:rPr>
            </w:pPr>
          </w:p>
        </w:tc>
        <w:tc>
          <w:tcPr>
            <w:tcW w:w="2400" w:type="dxa"/>
            <w:vMerge w:val="restart"/>
            <w:tcBorders>
              <w:top w:val="single" w:sz="12" w:space="0" w:color="000000"/>
              <w:left w:val="single" w:sz="12" w:space="0" w:color="auto"/>
              <w:bottom w:val="nil"/>
              <w:right w:val="single" w:sz="12" w:space="0" w:color="000000"/>
            </w:tcBorders>
            <w:tcMar>
              <w:left w:w="49" w:type="dxa"/>
              <w:right w:w="49" w:type="dxa"/>
            </w:tcMar>
          </w:tcPr>
          <w:p w:rsidR="00926B5E" w:rsidRPr="008F6770" w:rsidRDefault="00926B5E" w:rsidP="00926B5E">
            <w:pPr>
              <w:spacing w:line="231" w:lineRule="exact"/>
              <w:rPr>
                <w:rFonts w:hint="default"/>
              </w:rPr>
            </w:pPr>
          </w:p>
        </w:tc>
      </w:tr>
      <w:tr w:rsidR="00926B5E" w:rsidRPr="008F6770" w:rsidTr="00926B5E">
        <w:trPr>
          <w:trHeight w:val="284"/>
        </w:trPr>
        <w:tc>
          <w:tcPr>
            <w:tcW w:w="4560" w:type="dxa"/>
            <w:vMerge/>
            <w:tcBorders>
              <w:top w:val="nil"/>
              <w:left w:val="single" w:sz="12" w:space="0" w:color="000000"/>
              <w:bottom w:val="single" w:sz="12" w:space="0" w:color="auto"/>
              <w:right w:val="single" w:sz="12" w:space="0" w:color="auto"/>
            </w:tcBorders>
            <w:tcMar>
              <w:left w:w="49" w:type="dxa"/>
              <w:right w:w="49" w:type="dxa"/>
            </w:tcMar>
          </w:tcPr>
          <w:p w:rsidR="00926B5E" w:rsidRPr="008F6770" w:rsidRDefault="00926B5E" w:rsidP="007577DD">
            <w:pPr>
              <w:rPr>
                <w:rFonts w:hint="default"/>
              </w:rPr>
            </w:pPr>
          </w:p>
        </w:tc>
        <w:tc>
          <w:tcPr>
            <w:tcW w:w="2400" w:type="dxa"/>
            <w:vMerge/>
            <w:tcBorders>
              <w:top w:val="nil"/>
              <w:left w:val="single" w:sz="12" w:space="0" w:color="000000"/>
              <w:bottom w:val="single" w:sz="12" w:space="0" w:color="auto"/>
              <w:right w:val="single" w:sz="12" w:space="0" w:color="auto"/>
            </w:tcBorders>
          </w:tcPr>
          <w:p w:rsidR="00926B5E" w:rsidRPr="008F6770" w:rsidRDefault="00926B5E" w:rsidP="007577DD">
            <w:pPr>
              <w:rPr>
                <w:rFonts w:hint="default"/>
              </w:rPr>
            </w:pPr>
          </w:p>
        </w:tc>
        <w:tc>
          <w:tcPr>
            <w:tcW w:w="2400" w:type="dxa"/>
            <w:vMerge/>
            <w:tcBorders>
              <w:top w:val="nil"/>
              <w:left w:val="single" w:sz="12" w:space="0" w:color="auto"/>
              <w:bottom w:val="single" w:sz="12" w:space="0" w:color="auto"/>
              <w:right w:val="single" w:sz="12" w:space="0" w:color="000000"/>
            </w:tcBorders>
            <w:tcMar>
              <w:left w:w="49" w:type="dxa"/>
              <w:right w:w="49" w:type="dxa"/>
            </w:tcMar>
          </w:tcPr>
          <w:p w:rsidR="00926B5E" w:rsidRPr="008F6770" w:rsidRDefault="00926B5E" w:rsidP="007577DD">
            <w:pPr>
              <w:rPr>
                <w:rFonts w:hint="default"/>
              </w:rPr>
            </w:pPr>
          </w:p>
        </w:tc>
      </w:tr>
      <w:tr w:rsidR="00926B5E" w:rsidRPr="008F6770" w:rsidTr="00926B5E">
        <w:trPr>
          <w:trHeight w:val="630"/>
        </w:trPr>
        <w:tc>
          <w:tcPr>
            <w:tcW w:w="4560" w:type="dxa"/>
            <w:tcBorders>
              <w:top w:val="single" w:sz="12" w:space="0" w:color="auto"/>
              <w:left w:val="single" w:sz="12" w:space="0" w:color="000000"/>
              <w:bottom w:val="single" w:sz="12" w:space="0" w:color="000000"/>
              <w:right w:val="single" w:sz="12" w:space="0" w:color="auto"/>
            </w:tcBorders>
            <w:tcMar>
              <w:left w:w="49" w:type="dxa"/>
              <w:right w:w="49" w:type="dxa"/>
            </w:tcMar>
          </w:tcPr>
          <w:p w:rsidR="00926B5E" w:rsidRPr="008F6770" w:rsidRDefault="00926B5E" w:rsidP="007577DD">
            <w:pPr>
              <w:rPr>
                <w:rFonts w:hint="default"/>
              </w:rPr>
            </w:pPr>
          </w:p>
          <w:p w:rsidR="00926B5E" w:rsidRPr="008F6770" w:rsidRDefault="00926B5E" w:rsidP="007577DD">
            <w:pPr>
              <w:rPr>
                <w:rFonts w:hint="default"/>
              </w:rPr>
            </w:pPr>
          </w:p>
        </w:tc>
        <w:tc>
          <w:tcPr>
            <w:tcW w:w="2400" w:type="dxa"/>
            <w:tcBorders>
              <w:top w:val="single" w:sz="12" w:space="0" w:color="auto"/>
              <w:left w:val="single" w:sz="12" w:space="0" w:color="000000"/>
              <w:bottom w:val="single" w:sz="12" w:space="0" w:color="000000"/>
              <w:right w:val="single" w:sz="12" w:space="0" w:color="auto"/>
            </w:tcBorders>
          </w:tcPr>
          <w:p w:rsidR="00926B5E" w:rsidRDefault="00926B5E">
            <w:pPr>
              <w:widowControl/>
              <w:overflowPunct/>
              <w:jc w:val="left"/>
              <w:textAlignment w:val="auto"/>
              <w:rPr>
                <w:rFonts w:hint="default"/>
              </w:rPr>
            </w:pPr>
          </w:p>
          <w:p w:rsidR="00926B5E" w:rsidRPr="008F6770" w:rsidRDefault="00926B5E" w:rsidP="00926B5E">
            <w:pPr>
              <w:rPr>
                <w:rFonts w:hint="default"/>
              </w:rPr>
            </w:pPr>
          </w:p>
        </w:tc>
        <w:tc>
          <w:tcPr>
            <w:tcW w:w="2400" w:type="dxa"/>
            <w:tcBorders>
              <w:top w:val="single" w:sz="12" w:space="0" w:color="auto"/>
              <w:left w:val="single" w:sz="12" w:space="0" w:color="auto"/>
              <w:bottom w:val="single" w:sz="12" w:space="0" w:color="000000"/>
              <w:right w:val="single" w:sz="12" w:space="0" w:color="000000"/>
            </w:tcBorders>
            <w:tcMar>
              <w:left w:w="49" w:type="dxa"/>
              <w:right w:w="49" w:type="dxa"/>
            </w:tcMar>
          </w:tcPr>
          <w:p w:rsidR="00926B5E" w:rsidRPr="008F6770" w:rsidRDefault="00926B5E" w:rsidP="007577DD">
            <w:pPr>
              <w:rPr>
                <w:rFonts w:hint="default"/>
              </w:rPr>
            </w:pPr>
          </w:p>
        </w:tc>
      </w:tr>
    </w:tbl>
    <w:p w:rsidR="00926B5E" w:rsidRDefault="00926B5E"/>
    <w:p w:rsidR="003C6B11" w:rsidRDefault="00BC08BA">
      <w:pPr>
        <w:rPr>
          <w:rFonts w:hint="default"/>
        </w:rPr>
      </w:pPr>
      <w:bookmarkStart w:id="0" w:name="_GoBack"/>
      <w:bookmarkEnd w:id="0"/>
      <w:r>
        <w:lastRenderedPageBreak/>
        <w:t>大分県産業科学技術センターへのアクセス</w:t>
      </w:r>
    </w:p>
    <w:p w:rsidR="003C6B11" w:rsidRDefault="00926B5E">
      <w:pPr>
        <w:rPr>
          <w:rFonts w:hint="default"/>
        </w:rPr>
      </w:pPr>
      <w:r>
        <w:rPr>
          <w:rFonts w:ascii="ＭＳ 明朝" w:hAnsi="ＭＳ 明朝" w:hint="default"/>
          <w:noProof/>
        </w:rPr>
        <w:drawing>
          <wp:anchor distT="0" distB="0" distL="72000" distR="72000" simplePos="0" relativeHeight="251657728" behindDoc="0" locked="0" layoutInCell="1" allowOverlap="1">
            <wp:simplePos x="0" y="0"/>
            <wp:positionH relativeFrom="margin">
              <wp:posOffset>0</wp:posOffset>
            </wp:positionH>
            <wp:positionV relativeFrom="paragraph">
              <wp:posOffset>0</wp:posOffset>
            </wp:positionV>
            <wp:extent cx="6029325" cy="7739380"/>
            <wp:effectExtent l="0" t="0" r="9525" b="0"/>
            <wp:wrapSquare wrapText="bothSides"/>
            <wp:docPr id="3" name="図 3" descr="_js55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55AC"/>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7739380"/>
                    </a:xfrm>
                    <a:prstGeom prst="rect">
                      <a:avLst/>
                    </a:prstGeom>
                    <a:noFill/>
                  </pic:spPr>
                </pic:pic>
              </a:graphicData>
            </a:graphic>
            <wp14:sizeRelH relativeFrom="page">
              <wp14:pctWidth>0</wp14:pctWidth>
            </wp14:sizeRelH>
            <wp14:sizeRelV relativeFrom="page">
              <wp14:pctHeight>0</wp14:pctHeight>
            </wp14:sizeRelV>
          </wp:anchor>
        </w:drawing>
      </w:r>
      <w:r w:rsidR="00BC08BA">
        <w:rPr>
          <w:spacing w:val="-8"/>
        </w:rPr>
        <w:t xml:space="preserve">   </w:t>
      </w:r>
      <w:r w:rsidR="00BC08BA">
        <w:t>＊駐車場①が満車の場合は、駐車場②をご利用下さい。</w:t>
      </w:r>
    </w:p>
    <w:p w:rsidR="003C6B11" w:rsidRDefault="003C6B11">
      <w:pPr>
        <w:rPr>
          <w:rFonts w:hint="default"/>
        </w:rPr>
      </w:pPr>
    </w:p>
    <w:sectPr w:rsidR="003C6B11">
      <w:footnotePr>
        <w:numRestart w:val="eachPage"/>
      </w:footnotePr>
      <w:endnotePr>
        <w:numFmt w:val="decimal"/>
      </w:endnotePr>
      <w:pgSz w:w="11906" w:h="16838"/>
      <w:pgMar w:top="1191" w:right="1077" w:bottom="850" w:left="1304" w:header="1134" w:footer="0" w:gutter="0"/>
      <w:cols w:space="720"/>
      <w:docGrid w:type="linesAndChars" w:linePitch="28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C2" w:rsidRDefault="004069C2">
      <w:pPr>
        <w:spacing w:before="358"/>
        <w:rPr>
          <w:rFonts w:hint="default"/>
        </w:rPr>
      </w:pPr>
      <w:r>
        <w:continuationSeparator/>
      </w:r>
    </w:p>
  </w:endnote>
  <w:endnote w:type="continuationSeparator" w:id="0">
    <w:p w:rsidR="004069C2" w:rsidRDefault="004069C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C2" w:rsidRDefault="004069C2">
      <w:pPr>
        <w:spacing w:before="358"/>
        <w:rPr>
          <w:rFonts w:hint="default"/>
        </w:rPr>
      </w:pPr>
      <w:r>
        <w:continuationSeparator/>
      </w:r>
    </w:p>
  </w:footnote>
  <w:footnote w:type="continuationSeparator" w:id="0">
    <w:p w:rsidR="004069C2" w:rsidRDefault="004069C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64"/>
  <w:hyphenationZone w:val="0"/>
  <w:drawingGridHorizontalSpacing w:val="426"/>
  <w:drawingGridVerticalSpacing w:val="28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11"/>
    <w:rsid w:val="003C6B11"/>
    <w:rsid w:val="004069C2"/>
    <w:rsid w:val="00926B5E"/>
    <w:rsid w:val="00BC08BA"/>
    <w:rsid w:val="00CD766A"/>
    <w:rsid w:val="00D4468D"/>
    <w:rsid w:val="00F1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B5E"/>
    <w:pPr>
      <w:tabs>
        <w:tab w:val="center" w:pos="4252"/>
        <w:tab w:val="right" w:pos="8504"/>
      </w:tabs>
      <w:snapToGrid w:val="0"/>
    </w:pPr>
  </w:style>
  <w:style w:type="character" w:customStyle="1" w:styleId="a4">
    <w:name w:val="ヘッダー (文字)"/>
    <w:basedOn w:val="a0"/>
    <w:link w:val="a3"/>
    <w:uiPriority w:val="99"/>
    <w:rsid w:val="00926B5E"/>
    <w:rPr>
      <w:rFonts w:ascii="Times New Roman" w:hAnsi="Times New Roman"/>
      <w:color w:val="000000"/>
      <w:sz w:val="21"/>
    </w:rPr>
  </w:style>
  <w:style w:type="paragraph" w:styleId="a5">
    <w:name w:val="footer"/>
    <w:basedOn w:val="a"/>
    <w:link w:val="a6"/>
    <w:uiPriority w:val="99"/>
    <w:unhideWhenUsed/>
    <w:rsid w:val="00926B5E"/>
    <w:pPr>
      <w:tabs>
        <w:tab w:val="center" w:pos="4252"/>
        <w:tab w:val="right" w:pos="8504"/>
      </w:tabs>
      <w:snapToGrid w:val="0"/>
    </w:pPr>
  </w:style>
  <w:style w:type="character" w:customStyle="1" w:styleId="a6">
    <w:name w:val="フッター (文字)"/>
    <w:basedOn w:val="a0"/>
    <w:link w:val="a5"/>
    <w:uiPriority w:val="99"/>
    <w:rsid w:val="00926B5E"/>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B5E"/>
    <w:pPr>
      <w:tabs>
        <w:tab w:val="center" w:pos="4252"/>
        <w:tab w:val="right" w:pos="8504"/>
      </w:tabs>
      <w:snapToGrid w:val="0"/>
    </w:pPr>
  </w:style>
  <w:style w:type="character" w:customStyle="1" w:styleId="a4">
    <w:name w:val="ヘッダー (文字)"/>
    <w:basedOn w:val="a0"/>
    <w:link w:val="a3"/>
    <w:uiPriority w:val="99"/>
    <w:rsid w:val="00926B5E"/>
    <w:rPr>
      <w:rFonts w:ascii="Times New Roman" w:hAnsi="Times New Roman"/>
      <w:color w:val="000000"/>
      <w:sz w:val="21"/>
    </w:rPr>
  </w:style>
  <w:style w:type="paragraph" w:styleId="a5">
    <w:name w:val="footer"/>
    <w:basedOn w:val="a"/>
    <w:link w:val="a6"/>
    <w:uiPriority w:val="99"/>
    <w:unhideWhenUsed/>
    <w:rsid w:val="00926B5E"/>
    <w:pPr>
      <w:tabs>
        <w:tab w:val="center" w:pos="4252"/>
        <w:tab w:val="right" w:pos="8504"/>
      </w:tabs>
      <w:snapToGrid w:val="0"/>
    </w:pPr>
  </w:style>
  <w:style w:type="character" w:customStyle="1" w:styleId="a6">
    <w:name w:val="フッター (文字)"/>
    <w:basedOn w:val="a0"/>
    <w:link w:val="a5"/>
    <w:uiPriority w:val="99"/>
    <w:rsid w:val="00926B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871206</dc:creator>
  <cp:lastModifiedBy>FJ-USER</cp:lastModifiedBy>
  <cp:revision>2</cp:revision>
  <cp:lastPrinted>1900-12-31T15:00:00Z</cp:lastPrinted>
  <dcterms:created xsi:type="dcterms:W3CDTF">2017-05-29T02:20:00Z</dcterms:created>
  <dcterms:modified xsi:type="dcterms:W3CDTF">2017-05-29T02:20:00Z</dcterms:modified>
</cp:coreProperties>
</file>